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B0CE" w14:textId="5442038E" w:rsidR="0015366B" w:rsidRPr="0015366B" w:rsidRDefault="00FA4126" w:rsidP="001A162B">
      <w:pPr>
        <w:shd w:val="clear" w:color="auto" w:fill="FFFFFF"/>
        <w:spacing w:before="100" w:beforeAutospacing="1" w:after="100" w:afterAutospacing="1" w:line="240" w:lineRule="auto"/>
        <w:jc w:val="both"/>
        <w:rPr>
          <w:rFonts w:ascii="Arial" w:eastAsia="Calibri" w:hAnsi="Arial" w:cs="Arial"/>
          <w:b/>
          <w:bCs/>
          <w:color w:val="000000"/>
          <w:sz w:val="28"/>
          <w:szCs w:val="28"/>
          <w:u w:val="single"/>
          <w:lang w:eastAsia="en-BZ"/>
        </w:rPr>
      </w:pPr>
      <w:r>
        <w:rPr>
          <w:rFonts w:ascii="Arial" w:eastAsia="Calibri" w:hAnsi="Arial" w:cs="Arial"/>
          <w:b/>
          <w:bCs/>
          <w:color w:val="000000"/>
          <w:sz w:val="28"/>
          <w:szCs w:val="28"/>
          <w:u w:val="single"/>
          <w:lang w:eastAsia="en-BZ"/>
        </w:rPr>
        <w:t xml:space="preserve">Information from the </w:t>
      </w:r>
      <w:r w:rsidR="0015366B" w:rsidRPr="0015366B">
        <w:rPr>
          <w:rFonts w:ascii="Arial" w:eastAsia="Calibri" w:hAnsi="Arial" w:cs="Arial"/>
          <w:b/>
          <w:bCs/>
          <w:color w:val="000000"/>
          <w:sz w:val="28"/>
          <w:szCs w:val="28"/>
          <w:u w:val="single"/>
          <w:lang w:eastAsia="en-BZ"/>
        </w:rPr>
        <w:t xml:space="preserve">WY ICB LeDeR </w:t>
      </w:r>
      <w:r>
        <w:rPr>
          <w:rFonts w:ascii="Arial" w:eastAsia="Calibri" w:hAnsi="Arial" w:cs="Arial"/>
          <w:b/>
          <w:bCs/>
          <w:color w:val="000000"/>
          <w:sz w:val="28"/>
          <w:szCs w:val="28"/>
          <w:u w:val="single"/>
          <w:lang w:eastAsia="en-BZ"/>
        </w:rPr>
        <w:t>Team</w:t>
      </w:r>
    </w:p>
    <w:p w14:paraId="1AAE6C09" w14:textId="3980AB7D" w:rsidR="001A162B" w:rsidRPr="0015366B" w:rsidRDefault="001A162B" w:rsidP="001A162B">
      <w:pPr>
        <w:shd w:val="clear" w:color="auto" w:fill="FFFFFF"/>
        <w:spacing w:before="100" w:beforeAutospacing="1" w:after="100" w:afterAutospacing="1" w:line="240" w:lineRule="auto"/>
        <w:jc w:val="both"/>
        <w:rPr>
          <w:rFonts w:ascii="Arial" w:eastAsia="Calibri" w:hAnsi="Arial" w:cs="Arial"/>
          <w:b/>
          <w:bCs/>
          <w:color w:val="000000"/>
          <w:sz w:val="24"/>
          <w:szCs w:val="24"/>
          <w:lang w:eastAsia="en-BZ"/>
        </w:rPr>
      </w:pPr>
      <w:r w:rsidRPr="0015366B">
        <w:rPr>
          <w:rFonts w:ascii="Arial" w:eastAsia="Calibri" w:hAnsi="Arial" w:cs="Arial"/>
          <w:color w:val="000000"/>
          <w:sz w:val="24"/>
          <w:szCs w:val="24"/>
          <w:lang w:eastAsia="en-BZ"/>
        </w:rPr>
        <w:t xml:space="preserve">As part of NHS England’s national </w:t>
      </w:r>
      <w:hyperlink r:id="rId5" w:history="1">
        <w:r w:rsidRPr="0015366B">
          <w:rPr>
            <w:rFonts w:ascii="Arial" w:eastAsia="Calibri" w:hAnsi="Arial" w:cs="Arial"/>
            <w:color w:val="0563C1"/>
            <w:sz w:val="24"/>
            <w:szCs w:val="24"/>
            <w:u w:val="single"/>
            <w:lang w:eastAsia="en-BZ"/>
          </w:rPr>
          <w:t>Learning from lives and deaths</w:t>
        </w:r>
      </w:hyperlink>
      <w:r w:rsidRPr="0015366B">
        <w:rPr>
          <w:rFonts w:ascii="Arial" w:eastAsia="Calibri" w:hAnsi="Arial" w:cs="Arial"/>
          <w:color w:val="000000"/>
          <w:sz w:val="24"/>
          <w:szCs w:val="24"/>
          <w:lang w:eastAsia="en-BZ"/>
        </w:rPr>
        <w:t xml:space="preserve"> (LeDeR) programme a review takes place following the death of a person with a learning disability, autism or both. This programme reviews deaths to see where we can find areas of learning, opportunities to improve, and examples of excellent practice.</w:t>
      </w:r>
    </w:p>
    <w:p w14:paraId="307346F3" w14:textId="6CD7F40F" w:rsidR="001A162B" w:rsidRPr="0015366B" w:rsidRDefault="001A162B" w:rsidP="001A162B">
      <w:pPr>
        <w:shd w:val="clear" w:color="auto" w:fill="FFFFFF"/>
        <w:spacing w:before="100" w:beforeAutospacing="1" w:after="100" w:afterAutospacing="1" w:line="240" w:lineRule="auto"/>
        <w:jc w:val="both"/>
        <w:rPr>
          <w:rFonts w:ascii="Arial" w:eastAsia="Calibri" w:hAnsi="Arial" w:cs="Arial"/>
          <w:sz w:val="24"/>
          <w:szCs w:val="24"/>
          <w:lang w:eastAsia="en-BZ"/>
        </w:rPr>
      </w:pPr>
      <w:r w:rsidRPr="0015366B">
        <w:rPr>
          <w:rFonts w:ascii="Arial" w:eastAsia="Calibri" w:hAnsi="Arial" w:cs="Arial"/>
          <w:color w:val="000000"/>
          <w:sz w:val="24"/>
          <w:szCs w:val="24"/>
          <w:lang w:eastAsia="en-BZ"/>
        </w:rPr>
        <w:t xml:space="preserve">The LeDeR programme is part of a suite of programmes known as confidential enquiries. It has approval from the Secretary of State under section 251 of the NHS Act 2006 to process patient identifiable information without the patient’s consent. </w:t>
      </w:r>
    </w:p>
    <w:p w14:paraId="51759C29" w14:textId="1E0E240E" w:rsidR="001A162B" w:rsidRPr="0015366B" w:rsidRDefault="001A162B" w:rsidP="001A162B">
      <w:pPr>
        <w:shd w:val="clear" w:color="auto" w:fill="FFFFFF"/>
        <w:spacing w:after="0" w:line="276" w:lineRule="atLeast"/>
        <w:jc w:val="both"/>
        <w:rPr>
          <w:rFonts w:ascii="Arial" w:eastAsia="Calibri" w:hAnsi="Arial" w:cs="Arial"/>
          <w:b/>
          <w:bCs/>
          <w:sz w:val="24"/>
          <w:szCs w:val="24"/>
          <w:lang w:eastAsia="en-BZ"/>
        </w:rPr>
      </w:pPr>
      <w:r w:rsidRPr="0015366B">
        <w:rPr>
          <w:rFonts w:ascii="Arial" w:eastAsia="Calibri" w:hAnsi="Arial" w:cs="Arial"/>
          <w:b/>
          <w:bCs/>
          <w:color w:val="000000"/>
          <w:sz w:val="24"/>
          <w:szCs w:val="24"/>
          <w:lang w:eastAsia="en-BZ"/>
        </w:rPr>
        <w:t>The information that will be requested by a member of the WY ICB LeDeR Team is: </w:t>
      </w:r>
    </w:p>
    <w:p w14:paraId="27F4C077" w14:textId="77777777" w:rsidR="001A162B" w:rsidRPr="008C2C7A" w:rsidRDefault="001A162B" w:rsidP="001A162B">
      <w:pPr>
        <w:numPr>
          <w:ilvl w:val="0"/>
          <w:numId w:val="1"/>
        </w:numPr>
        <w:shd w:val="clear" w:color="auto" w:fill="FFFFFF"/>
        <w:spacing w:after="0" w:line="240" w:lineRule="auto"/>
        <w:jc w:val="both"/>
        <w:rPr>
          <w:rFonts w:ascii="Arial" w:eastAsia="Times New Roman" w:hAnsi="Arial" w:cs="Arial"/>
          <w:sz w:val="24"/>
          <w:szCs w:val="24"/>
          <w:lang w:eastAsia="en-BZ"/>
        </w:rPr>
      </w:pPr>
      <w:r w:rsidRPr="008C2C7A">
        <w:rPr>
          <w:rFonts w:ascii="Arial" w:eastAsia="Times New Roman" w:hAnsi="Arial" w:cs="Arial"/>
          <w:sz w:val="24"/>
          <w:szCs w:val="24"/>
          <w:lang w:eastAsia="en-BZ"/>
        </w:rPr>
        <w:t xml:space="preserve">The </w:t>
      </w:r>
      <w:r w:rsidRPr="008C2C7A">
        <w:rPr>
          <w:rFonts w:ascii="Arial" w:eastAsia="Times New Roman" w:hAnsi="Arial" w:cs="Arial"/>
          <w:b/>
          <w:bCs/>
          <w:sz w:val="24"/>
          <w:szCs w:val="24"/>
          <w:lang w:eastAsia="en-BZ"/>
        </w:rPr>
        <w:t xml:space="preserve">full </w:t>
      </w:r>
      <w:r w:rsidRPr="008C2C7A">
        <w:rPr>
          <w:rFonts w:ascii="Arial" w:eastAsia="Times New Roman" w:hAnsi="Arial" w:cs="Arial"/>
          <w:b/>
          <w:bCs/>
          <w:i/>
          <w:iCs/>
          <w:sz w:val="24"/>
          <w:szCs w:val="24"/>
          <w:lang w:eastAsia="en-BZ"/>
        </w:rPr>
        <w:t>detailed</w:t>
      </w:r>
      <w:r w:rsidRPr="008C2C7A">
        <w:rPr>
          <w:rFonts w:ascii="Arial" w:eastAsia="Times New Roman" w:hAnsi="Arial" w:cs="Arial"/>
          <w:b/>
          <w:bCs/>
          <w:sz w:val="24"/>
          <w:szCs w:val="24"/>
          <w:lang w:eastAsia="en-BZ"/>
        </w:rPr>
        <w:t xml:space="preserve"> patient summary</w:t>
      </w:r>
      <w:r w:rsidRPr="008C2C7A">
        <w:rPr>
          <w:rFonts w:ascii="Arial" w:eastAsia="Times New Roman" w:hAnsi="Arial" w:cs="Arial"/>
          <w:sz w:val="24"/>
          <w:szCs w:val="24"/>
          <w:lang w:eastAsia="en-BZ"/>
        </w:rPr>
        <w:t xml:space="preserve"> including details of contacts and consultations with the practice during the </w:t>
      </w:r>
      <w:r w:rsidRPr="008C2C7A">
        <w:rPr>
          <w:rFonts w:ascii="Arial" w:eastAsia="Times New Roman" w:hAnsi="Arial" w:cs="Arial"/>
          <w:b/>
          <w:bCs/>
          <w:sz w:val="24"/>
          <w:szCs w:val="24"/>
          <w:lang w:eastAsia="en-BZ"/>
        </w:rPr>
        <w:t>twelve months prior to their death</w:t>
      </w:r>
      <w:r w:rsidRPr="008C2C7A">
        <w:rPr>
          <w:rFonts w:ascii="Arial" w:eastAsia="Times New Roman" w:hAnsi="Arial" w:cs="Arial"/>
          <w:sz w:val="24"/>
          <w:szCs w:val="24"/>
          <w:lang w:eastAsia="en-BZ"/>
        </w:rPr>
        <w:t>. </w:t>
      </w:r>
    </w:p>
    <w:p w14:paraId="73885A76" w14:textId="77777777" w:rsidR="001A162B" w:rsidRPr="008C2C7A" w:rsidRDefault="001A162B" w:rsidP="001A162B">
      <w:pPr>
        <w:numPr>
          <w:ilvl w:val="0"/>
          <w:numId w:val="1"/>
        </w:numPr>
        <w:shd w:val="clear" w:color="auto" w:fill="FFFFFF"/>
        <w:spacing w:after="0" w:line="240" w:lineRule="auto"/>
        <w:jc w:val="both"/>
        <w:rPr>
          <w:rFonts w:ascii="Arial" w:eastAsia="Times New Roman" w:hAnsi="Arial" w:cs="Arial"/>
          <w:sz w:val="24"/>
          <w:szCs w:val="24"/>
          <w:lang w:eastAsia="en-BZ"/>
        </w:rPr>
      </w:pPr>
      <w:r w:rsidRPr="008C2C7A">
        <w:rPr>
          <w:rFonts w:ascii="Arial" w:eastAsia="Times New Roman" w:hAnsi="Arial" w:cs="Arial"/>
          <w:sz w:val="24"/>
          <w:szCs w:val="24"/>
          <w:lang w:eastAsia="en-BZ"/>
        </w:rPr>
        <w:t>A list of regular medications (often included in the patient summary)</w:t>
      </w:r>
    </w:p>
    <w:p w14:paraId="51035AC6" w14:textId="38180D13" w:rsidR="001A162B" w:rsidRPr="008C2C7A" w:rsidRDefault="001A162B" w:rsidP="001A162B">
      <w:pPr>
        <w:numPr>
          <w:ilvl w:val="0"/>
          <w:numId w:val="1"/>
        </w:numPr>
        <w:shd w:val="clear" w:color="auto" w:fill="FFFFFF"/>
        <w:spacing w:after="0" w:line="240" w:lineRule="auto"/>
        <w:jc w:val="both"/>
        <w:rPr>
          <w:rFonts w:ascii="Arial" w:eastAsia="Times New Roman" w:hAnsi="Arial" w:cs="Arial"/>
          <w:sz w:val="24"/>
          <w:szCs w:val="24"/>
          <w:lang w:eastAsia="en-BZ"/>
        </w:rPr>
      </w:pPr>
      <w:r w:rsidRPr="008C2C7A">
        <w:rPr>
          <w:rFonts w:ascii="Arial" w:eastAsia="Times New Roman" w:hAnsi="Arial" w:cs="Arial"/>
          <w:sz w:val="24"/>
          <w:szCs w:val="24"/>
          <w:lang w:eastAsia="en-BZ"/>
        </w:rPr>
        <w:t>Date of the most recent</w:t>
      </w:r>
      <w:hyperlink r:id="rId6" w:history="1">
        <w:r w:rsidRPr="00750117">
          <w:rPr>
            <w:rStyle w:val="Hyperlink"/>
            <w:rFonts w:ascii="Arial" w:eastAsia="Times New Roman" w:hAnsi="Arial" w:cs="Arial"/>
            <w:sz w:val="24"/>
            <w:szCs w:val="24"/>
            <w:lang w:eastAsia="en-BZ"/>
          </w:rPr>
          <w:t xml:space="preserve"> Annual Health Check</w:t>
        </w:r>
      </w:hyperlink>
      <w:r w:rsidRPr="008C2C7A">
        <w:rPr>
          <w:rFonts w:ascii="Arial" w:eastAsia="Times New Roman" w:hAnsi="Arial" w:cs="Arial"/>
          <w:sz w:val="24"/>
          <w:szCs w:val="24"/>
          <w:lang w:eastAsia="en-BZ"/>
        </w:rPr>
        <w:t xml:space="preserve"> and a health action plan. </w:t>
      </w:r>
    </w:p>
    <w:p w14:paraId="08BE4C27" w14:textId="4679CDB9" w:rsidR="001A162B" w:rsidRPr="008C2C7A" w:rsidRDefault="001A162B" w:rsidP="001A162B">
      <w:pPr>
        <w:numPr>
          <w:ilvl w:val="0"/>
          <w:numId w:val="1"/>
        </w:numPr>
        <w:shd w:val="clear" w:color="auto" w:fill="FFFFFF"/>
        <w:spacing w:after="0" w:line="240" w:lineRule="auto"/>
        <w:jc w:val="both"/>
        <w:rPr>
          <w:rFonts w:ascii="Arial" w:eastAsia="Times New Roman" w:hAnsi="Arial" w:cs="Arial"/>
          <w:sz w:val="24"/>
          <w:szCs w:val="24"/>
          <w:lang w:eastAsia="en-BZ"/>
        </w:rPr>
      </w:pPr>
      <w:r w:rsidRPr="008C2C7A">
        <w:rPr>
          <w:rFonts w:ascii="Arial" w:eastAsia="Times New Roman" w:hAnsi="Arial" w:cs="Arial"/>
          <w:sz w:val="24"/>
          <w:szCs w:val="24"/>
          <w:lang w:eastAsia="en-BZ"/>
        </w:rPr>
        <w:t>Anything that you feel we need to be specifically aware of, including if you have any concerns about your patient’s death. </w:t>
      </w:r>
    </w:p>
    <w:p w14:paraId="49D616FC" w14:textId="77777777" w:rsidR="001A162B" w:rsidRPr="0015366B" w:rsidRDefault="001A162B" w:rsidP="001A162B">
      <w:pPr>
        <w:shd w:val="clear" w:color="auto" w:fill="FFFFFF"/>
        <w:spacing w:after="0" w:line="240" w:lineRule="auto"/>
        <w:ind w:left="720"/>
        <w:jc w:val="both"/>
        <w:rPr>
          <w:rFonts w:ascii="Arial" w:eastAsia="Times New Roman" w:hAnsi="Arial" w:cs="Arial"/>
          <w:color w:val="4472C4" w:themeColor="accent1"/>
          <w:sz w:val="24"/>
          <w:szCs w:val="24"/>
          <w:lang w:eastAsia="en-BZ"/>
        </w:rPr>
      </w:pPr>
    </w:p>
    <w:p w14:paraId="24FFAC09" w14:textId="6EDA11F4" w:rsidR="00B61FD9" w:rsidRPr="0015366B" w:rsidRDefault="00DC2C22" w:rsidP="001A162B">
      <w:pPr>
        <w:jc w:val="both"/>
        <w:rPr>
          <w:rFonts w:ascii="Arial" w:hAnsi="Arial" w:cs="Arial"/>
          <w:sz w:val="24"/>
          <w:szCs w:val="24"/>
        </w:rPr>
      </w:pPr>
      <w:r w:rsidRPr="0015366B">
        <w:rPr>
          <w:rFonts w:ascii="Arial" w:hAnsi="Arial" w:cs="Arial"/>
          <w:sz w:val="24"/>
          <w:szCs w:val="24"/>
        </w:rPr>
        <w:t>These requests</w:t>
      </w:r>
      <w:r w:rsidR="001A162B" w:rsidRPr="0015366B">
        <w:rPr>
          <w:rFonts w:ascii="Arial" w:hAnsi="Arial" w:cs="Arial"/>
          <w:sz w:val="24"/>
          <w:szCs w:val="24"/>
        </w:rPr>
        <w:t xml:space="preserve"> will usually come via email from the LeDeR Team’s secured NHS email account</w:t>
      </w:r>
      <w:r w:rsidRPr="0015366B">
        <w:rPr>
          <w:rFonts w:ascii="Arial" w:hAnsi="Arial" w:cs="Arial"/>
          <w:sz w:val="24"/>
          <w:szCs w:val="24"/>
        </w:rPr>
        <w:t>.  T</w:t>
      </w:r>
      <w:r w:rsidR="001A162B" w:rsidRPr="0015366B">
        <w:rPr>
          <w:rFonts w:ascii="Arial" w:hAnsi="Arial" w:cs="Arial"/>
          <w:sz w:val="24"/>
          <w:szCs w:val="24"/>
        </w:rPr>
        <w:t xml:space="preserve">here may be times when one of our Reviewers </w:t>
      </w:r>
      <w:r w:rsidR="00FA4126" w:rsidRPr="0015366B">
        <w:rPr>
          <w:rFonts w:ascii="Arial" w:hAnsi="Arial" w:cs="Arial"/>
          <w:sz w:val="24"/>
          <w:szCs w:val="24"/>
        </w:rPr>
        <w:t>contacts</w:t>
      </w:r>
      <w:r w:rsidRPr="0015366B">
        <w:rPr>
          <w:rFonts w:ascii="Arial" w:hAnsi="Arial" w:cs="Arial"/>
          <w:sz w:val="24"/>
          <w:szCs w:val="24"/>
        </w:rPr>
        <w:t xml:space="preserve"> you </w:t>
      </w:r>
      <w:r w:rsidR="001A162B" w:rsidRPr="0015366B">
        <w:rPr>
          <w:rFonts w:ascii="Arial" w:hAnsi="Arial" w:cs="Arial"/>
          <w:sz w:val="24"/>
          <w:szCs w:val="24"/>
        </w:rPr>
        <w:t xml:space="preserve">and request to attend </w:t>
      </w:r>
      <w:r w:rsidRPr="0015366B">
        <w:rPr>
          <w:rFonts w:ascii="Arial" w:hAnsi="Arial" w:cs="Arial"/>
          <w:sz w:val="24"/>
          <w:szCs w:val="24"/>
        </w:rPr>
        <w:t>your</w:t>
      </w:r>
      <w:r w:rsidR="001A162B" w:rsidRPr="0015366B">
        <w:rPr>
          <w:rFonts w:ascii="Arial" w:hAnsi="Arial" w:cs="Arial"/>
          <w:sz w:val="24"/>
          <w:szCs w:val="24"/>
        </w:rPr>
        <w:t xml:space="preserve"> surgery in person to obtain the above required information to complete a review</w:t>
      </w:r>
      <w:r w:rsidRPr="0015366B">
        <w:rPr>
          <w:rFonts w:ascii="Arial" w:hAnsi="Arial" w:cs="Arial"/>
          <w:sz w:val="24"/>
          <w:szCs w:val="24"/>
        </w:rPr>
        <w:t xml:space="preserve">, it would be most appreciated if this could be facilitated where possible. </w:t>
      </w:r>
    </w:p>
    <w:p w14:paraId="0A38685F" w14:textId="503FAED3" w:rsidR="00FA4126" w:rsidRDefault="00DC2C22" w:rsidP="001A162B">
      <w:pPr>
        <w:jc w:val="both"/>
        <w:rPr>
          <w:rFonts w:ascii="Arial" w:hAnsi="Arial" w:cs="Arial"/>
          <w:sz w:val="24"/>
          <w:szCs w:val="24"/>
        </w:rPr>
      </w:pPr>
      <w:r w:rsidRPr="0015366B">
        <w:rPr>
          <w:rFonts w:ascii="Arial" w:hAnsi="Arial" w:cs="Arial"/>
          <w:sz w:val="24"/>
          <w:szCs w:val="24"/>
        </w:rPr>
        <w:t>We would like to thank you all for your ongoing support in LeDeR.</w:t>
      </w:r>
      <w:r w:rsidR="000978D9">
        <w:rPr>
          <w:rFonts w:ascii="Arial" w:hAnsi="Arial" w:cs="Arial"/>
          <w:sz w:val="24"/>
          <w:szCs w:val="24"/>
        </w:rPr>
        <w:t xml:space="preserve"> For more information please contact </w:t>
      </w:r>
      <w:hyperlink r:id="rId7" w:history="1">
        <w:r w:rsidR="000978D9" w:rsidRPr="000978D9">
          <w:rPr>
            <w:rStyle w:val="Hyperlink"/>
            <w:rFonts w:ascii="Arial" w:hAnsi="Arial" w:cs="Arial"/>
            <w:sz w:val="24"/>
            <w:szCs w:val="24"/>
          </w:rPr>
          <w:t>leder@nhs.net</w:t>
        </w:r>
      </w:hyperlink>
      <w:r w:rsidR="000978D9">
        <w:rPr>
          <w:rFonts w:ascii="Arial" w:hAnsi="Arial" w:cs="Arial"/>
          <w:sz w:val="24"/>
          <w:szCs w:val="24"/>
        </w:rPr>
        <w:t>.</w:t>
      </w:r>
    </w:p>
    <w:p w14:paraId="79D32C4D" w14:textId="790CA8BB" w:rsidR="00DC2C22" w:rsidRPr="00FA4126" w:rsidRDefault="00DC2C22" w:rsidP="001A162B">
      <w:pPr>
        <w:jc w:val="both"/>
        <w:rPr>
          <w:rFonts w:ascii="Arial" w:hAnsi="Arial" w:cs="Arial"/>
          <w:b/>
          <w:bCs/>
          <w:sz w:val="24"/>
          <w:szCs w:val="24"/>
        </w:rPr>
      </w:pPr>
      <w:r w:rsidRPr="00FA4126">
        <w:rPr>
          <w:rFonts w:ascii="Arial" w:hAnsi="Arial" w:cs="Arial"/>
          <w:b/>
          <w:bCs/>
          <w:sz w:val="24"/>
          <w:szCs w:val="24"/>
          <w:u w:val="single"/>
        </w:rPr>
        <w:t>Below are some findings from the completed reviews in quarter 1 for your information</w:t>
      </w:r>
      <w:r w:rsidR="00FA4126">
        <w:rPr>
          <w:rFonts w:ascii="Arial" w:hAnsi="Arial" w:cs="Arial"/>
          <w:b/>
          <w:bCs/>
          <w:sz w:val="24"/>
          <w:szCs w:val="24"/>
          <w:u w:val="single"/>
        </w:rPr>
        <w:t>.</w:t>
      </w:r>
    </w:p>
    <w:p w14:paraId="7A3638EB" w14:textId="4512E9C6" w:rsidR="00DC2C22" w:rsidRPr="001A162B" w:rsidRDefault="00DC2C22" w:rsidP="00FA4126">
      <w:pPr>
        <w:jc w:val="center"/>
        <w:rPr>
          <w:rFonts w:ascii="Arial" w:hAnsi="Arial" w:cs="Arial"/>
        </w:rPr>
      </w:pPr>
      <w:r>
        <w:rPr>
          <w:noProof/>
        </w:rPr>
        <w:drawing>
          <wp:inline distT="0" distB="0" distL="0" distR="0" wp14:anchorId="019F18DD" wp14:editId="5C54B6BF">
            <wp:extent cx="5296194" cy="4457700"/>
            <wp:effectExtent l="0" t="0" r="0" b="0"/>
            <wp:docPr id="1" name="Picture 1" descr="Completed LeDeR Reviews  Quarterly Fact. West Yorkshire Q1 1/4/23-30/06/23.&#10;64% of the population in the data were female.&#10;56 years is the average age of death of people with a learning disability. for females it was 55 years. for males it was 58 years.&#10; 82% of people were white. 18% were Asian/Asian British.&#10;36.4% of people died of aspiration, 9.1 % cancer, 18.2% Heart Disease and Failure, 9.1% Intestinal, 18.2% sepsis and 9.1%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leted LeDeR Reviews  Quarterly Fact. West Yorkshire Q1 1/4/23-30/06/23.&#10;64% of the population in the data were female.&#10;56 years is the average age of death of people with a learning disability. for females it was 55 years. for males it was 58 years.&#10; 82% of people were white. 18% were Asian/Asian British.&#10;36.4% of people died of aspiration, 9.1 % cancer, 18.2% Heart Disease and Failure, 9.1% Intestinal, 18.2% sepsis and 9.1% Stroke."/>
                    <pic:cNvPicPr/>
                  </pic:nvPicPr>
                  <pic:blipFill>
                    <a:blip r:embed="rId8">
                      <a:extLst>
                        <a:ext uri="{BEBA8EAE-BF5A-486C-A8C5-ECC9F3942E4B}">
                          <a14:imgProps xmlns:a14="http://schemas.microsoft.com/office/drawing/2010/main">
                            <a14:imgLayer r:embed="rId9">
                              <a14:imgEffect>
                                <a14:sharpenSoften amount="25000"/>
                              </a14:imgEffect>
                              <a14:imgEffect>
                                <a14:colorTemperature colorTemp="8800"/>
                              </a14:imgEffect>
                            </a14:imgLayer>
                          </a14:imgProps>
                        </a:ext>
                      </a:extLst>
                    </a:blip>
                    <a:stretch>
                      <a:fillRect/>
                    </a:stretch>
                  </pic:blipFill>
                  <pic:spPr>
                    <a:xfrm>
                      <a:off x="0" y="0"/>
                      <a:ext cx="5366644" cy="4516996"/>
                    </a:xfrm>
                    <a:prstGeom prst="rect">
                      <a:avLst/>
                    </a:prstGeom>
                  </pic:spPr>
                </pic:pic>
              </a:graphicData>
            </a:graphic>
          </wp:inline>
        </w:drawing>
      </w:r>
    </w:p>
    <w:sectPr w:rsidR="00DC2C22" w:rsidRPr="001A162B" w:rsidSect="00FA41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B03C6"/>
    <w:multiLevelType w:val="multilevel"/>
    <w:tmpl w:val="E99EC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1022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2B"/>
    <w:rsid w:val="000978D9"/>
    <w:rsid w:val="0015366B"/>
    <w:rsid w:val="001A162B"/>
    <w:rsid w:val="003659BF"/>
    <w:rsid w:val="00585142"/>
    <w:rsid w:val="00750117"/>
    <w:rsid w:val="008C2C7A"/>
    <w:rsid w:val="00B61FD9"/>
    <w:rsid w:val="00DC2C22"/>
    <w:rsid w:val="00FA4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7DE7"/>
  <w15:chartTrackingRefBased/>
  <w15:docId w15:val="{F69F7BA3-FCB4-4421-9FA8-94DCA796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C7A"/>
    <w:rPr>
      <w:color w:val="0563C1" w:themeColor="hyperlink"/>
      <w:u w:val="single"/>
    </w:rPr>
  </w:style>
  <w:style w:type="character" w:styleId="UnresolvedMention">
    <w:name w:val="Unresolved Mention"/>
    <w:basedOn w:val="DefaultParagraphFont"/>
    <w:uiPriority w:val="99"/>
    <w:semiHidden/>
    <w:unhideWhenUsed/>
    <w:rsid w:val="008C2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eder@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rkleeshcp.co.uk/health-and-wellbeing/find-a-local-service/get-checked-out-kirklees/learning-disabilities-annual-health-check-information-for-professionals/" TargetMode="External"/><Relationship Id="rId11" Type="http://schemas.openxmlformats.org/officeDocument/2006/relationships/theme" Target="theme/theme1.xml"/><Relationship Id="rId5" Type="http://schemas.openxmlformats.org/officeDocument/2006/relationships/hyperlink" Target="https://leder.nhs.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Lisa</dc:creator>
  <cp:keywords/>
  <dc:description/>
  <cp:lastModifiedBy>WRIGHT, Billie-jo (NHS WEST YORKSHIRE ICB - X2C4Y)</cp:lastModifiedBy>
  <cp:revision>6</cp:revision>
  <dcterms:created xsi:type="dcterms:W3CDTF">2023-08-29T09:01:00Z</dcterms:created>
  <dcterms:modified xsi:type="dcterms:W3CDTF">2023-08-30T09:57:00Z</dcterms:modified>
</cp:coreProperties>
</file>